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12" w:rsidRPr="00875112" w:rsidRDefault="00875112" w:rsidP="00875112">
      <w:pPr>
        <w:shd w:val="clear" w:color="auto" w:fill="1B1B1B"/>
        <w:spacing w:after="0" w:line="240" w:lineRule="auto"/>
        <w:outlineLvl w:val="2"/>
        <w:rPr>
          <w:rFonts w:ascii="Trebuchet MS" w:eastAsia="Times New Roman" w:hAnsi="Trebuchet MS" w:cs="Times New Roman"/>
          <w:b/>
          <w:bCs/>
          <w:color w:val="FFFFFF"/>
          <w:sz w:val="43"/>
          <w:szCs w:val="43"/>
        </w:rPr>
      </w:pPr>
      <w:r>
        <w:rPr>
          <w:rFonts w:ascii="Trebuchet MS" w:eastAsia="Times New Roman" w:hAnsi="Trebuchet MS" w:cs="Times New Roman"/>
          <w:b/>
          <w:bCs/>
          <w:color w:val="FFFFFF"/>
          <w:sz w:val="43"/>
          <w:szCs w:val="43"/>
        </w:rPr>
        <w:t>ALC Summer 2015 LAX Information</w:t>
      </w:r>
      <w:bookmarkStart w:id="0" w:name="_GoBack"/>
      <w:bookmarkEnd w:id="0"/>
    </w:p>
    <w:tbl>
      <w:tblPr>
        <w:tblW w:w="8310" w:type="dxa"/>
        <w:tblCellSpacing w:w="0" w:type="dxa"/>
        <w:tblCellMar>
          <w:top w:w="15" w:type="dxa"/>
          <w:left w:w="15" w:type="dxa"/>
          <w:bottom w:w="15" w:type="dxa"/>
          <w:right w:w="15" w:type="dxa"/>
        </w:tblCellMar>
        <w:tblLook w:val="04A0" w:firstRow="1" w:lastRow="0" w:firstColumn="1" w:lastColumn="0" w:noHBand="0" w:noVBand="1"/>
      </w:tblPr>
      <w:tblGrid>
        <w:gridCol w:w="8310"/>
      </w:tblGrid>
      <w:tr w:rsidR="00875112" w:rsidRPr="00875112" w:rsidTr="00875112">
        <w:trPr>
          <w:tblCellSpacing w:w="0" w:type="dxa"/>
        </w:trPr>
        <w:tc>
          <w:tcPr>
            <w:tcW w:w="0" w:type="auto"/>
            <w:tcMar>
              <w:top w:w="150" w:type="dxa"/>
              <w:left w:w="225" w:type="dxa"/>
              <w:bottom w:w="150" w:type="dxa"/>
              <w:right w:w="225" w:type="dxa"/>
            </w:tcMar>
            <w:hideMark/>
          </w:tcPr>
          <w:p w:rsid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color w:val="FFD966"/>
                <w:sz w:val="24"/>
                <w:szCs w:val="24"/>
              </w:rPr>
              <w:t>OVERVIEW:</w:t>
            </w:r>
          </w:p>
          <w:p w:rsid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are</w:t>
            </w:r>
            <w:r w:rsidRPr="00875112">
              <w:rPr>
                <w:rFonts w:ascii="Times New Roman" w:eastAsia="Times New Roman" w:hAnsi="Times New Roman" w:cs="Times New Roman"/>
                <w:sz w:val="24"/>
                <w:szCs w:val="24"/>
              </w:rPr>
              <w:t xml:space="preserve"> looking forward to another exciting sum</w:t>
            </w:r>
            <w:r>
              <w:rPr>
                <w:rFonts w:ascii="Times New Roman" w:eastAsia="Times New Roman" w:hAnsi="Times New Roman" w:cs="Times New Roman"/>
                <w:sz w:val="24"/>
                <w:szCs w:val="24"/>
              </w:rPr>
              <w:t xml:space="preserve">mer club lacrosse season in 2015!  Our goal for Summer 2015 is fielding a highly competitive U15 team.  </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  The benefits of playing for the Alpharetta Lacrosse Club</w:t>
            </w:r>
            <w:r>
              <w:rPr>
                <w:rFonts w:ascii="Times New Roman" w:eastAsia="Times New Roman" w:hAnsi="Times New Roman" w:cs="Times New Roman"/>
                <w:sz w:val="24"/>
                <w:szCs w:val="24"/>
              </w:rPr>
              <w:t xml:space="preserve"> U15 team</w:t>
            </w:r>
            <w:r w:rsidRPr="00875112">
              <w:rPr>
                <w:rFonts w:ascii="Times New Roman" w:eastAsia="Times New Roman" w:hAnsi="Times New Roman" w:cs="Times New Roman"/>
                <w:sz w:val="24"/>
                <w:szCs w:val="24"/>
              </w:rPr>
              <w:t xml:space="preserve"> include:</w:t>
            </w:r>
          </w:p>
          <w:p w:rsidR="00875112" w:rsidRPr="00875112" w:rsidRDefault="00875112" w:rsidP="008751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Keeping Alpharetta athletes playing together, developing, learning, growing as a unit.</w:t>
            </w:r>
          </w:p>
          <w:p w:rsidR="00875112" w:rsidRPr="00875112" w:rsidRDefault="00875112" w:rsidP="008751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Strong emphasis on player development, skills, coaching, playing time, and fun.</w:t>
            </w:r>
          </w:p>
          <w:p w:rsidR="00875112" w:rsidRPr="00875112" w:rsidRDefault="00875112" w:rsidP="008751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Camaraderie with families in the program.</w:t>
            </w:r>
          </w:p>
          <w:p w:rsidR="00875112" w:rsidRPr="00875112" w:rsidRDefault="00875112" w:rsidP="008751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Emphasis on tournaments with strong competition and exposure.</w:t>
            </w:r>
          </w:p>
          <w:p w:rsidR="00875112" w:rsidRPr="00875112" w:rsidRDefault="00875112" w:rsidP="00875112">
            <w:pPr>
              <w:spacing w:before="100" w:beforeAutospacing="1" w:after="100" w:afterAutospacing="1" w:line="250" w:lineRule="atLeast"/>
              <w:rPr>
                <w:rFonts w:ascii="Lucida Sans Unicode" w:eastAsia="Times New Roman" w:hAnsi="Lucida Sans Unicode" w:cs="Lucida Sans Unicode"/>
                <w:sz w:val="20"/>
                <w:szCs w:val="20"/>
              </w:rPr>
            </w:pPr>
            <w:r w:rsidRPr="00875112">
              <w:rPr>
                <w:rFonts w:ascii="Lucida Sans Unicode" w:eastAsia="Times New Roman" w:hAnsi="Lucida Sans Unicode" w:cs="Lucida Sans Unicode"/>
                <w:b/>
                <w:bCs/>
                <w:color w:val="F1C232"/>
                <w:sz w:val="20"/>
                <w:szCs w:val="20"/>
              </w:rPr>
              <w:t>COACHING &amp; PRACTICES:</w:t>
            </w:r>
          </w:p>
          <w:p w:rsidR="00875112" w:rsidRPr="00875112" w:rsidRDefault="00875112" w:rsidP="00875112">
            <w:pPr>
              <w:spacing w:before="100" w:beforeAutospacing="1" w:after="100" w:afterAutospacing="1" w:line="250" w:lineRule="atLeast"/>
              <w:rPr>
                <w:rFonts w:ascii="Lucida Sans Unicode" w:eastAsia="Times New Roman" w:hAnsi="Lucida Sans Unicode" w:cs="Lucida Sans Unicode"/>
                <w:sz w:val="20"/>
                <w:szCs w:val="20"/>
              </w:rPr>
            </w:pPr>
            <w:r w:rsidRPr="00875112">
              <w:rPr>
                <w:rFonts w:ascii="Lucida Sans Unicode" w:eastAsia="Times New Roman" w:hAnsi="Lucida Sans Unicode" w:cs="Lucida Sans Unicode"/>
                <w:sz w:val="20"/>
                <w:szCs w:val="20"/>
              </w:rPr>
              <w:t>Given the fact that Alpharetta Lacrosse Club is not affiliated with the High School or the Booster Club, Coach Fred Ritch will be involved at levels allowable within GHSA rules to help assemble and direct a strong (paid) coaching staff for all teams – with an emphasis on player and skills development.  </w:t>
            </w:r>
          </w:p>
          <w:p w:rsidR="00875112" w:rsidRPr="00875112" w:rsidRDefault="00875112" w:rsidP="00875112">
            <w:pPr>
              <w:spacing w:before="100" w:beforeAutospacing="1" w:after="100" w:afterAutospacing="1" w:line="250" w:lineRule="atLeast"/>
              <w:rPr>
                <w:rFonts w:ascii="Lucida Sans Unicode" w:eastAsia="Times New Roman" w:hAnsi="Lucida Sans Unicode" w:cs="Lucida Sans Unicode"/>
                <w:sz w:val="20"/>
                <w:szCs w:val="20"/>
              </w:rPr>
            </w:pPr>
            <w:r>
              <w:rPr>
                <w:rFonts w:eastAsia="Times New Roman" w:cs="Arial"/>
                <w:b/>
                <w:bCs/>
                <w:color w:val="F1C232"/>
                <w:sz w:val="21"/>
                <w:szCs w:val="21"/>
              </w:rPr>
              <w:t>ALC 2015</w:t>
            </w:r>
            <w:r w:rsidRPr="00875112">
              <w:rPr>
                <w:rFonts w:eastAsia="Times New Roman" w:cs="Arial"/>
                <w:b/>
                <w:bCs/>
                <w:color w:val="F1C232"/>
                <w:sz w:val="21"/>
                <w:szCs w:val="21"/>
              </w:rPr>
              <w:t xml:space="preserve"> Summer Coaching Staff:</w:t>
            </w:r>
          </w:p>
          <w:p w:rsidR="00875112" w:rsidRPr="00875112" w:rsidRDefault="00875112" w:rsidP="00875112">
            <w:pPr>
              <w:spacing w:after="0" w:line="240" w:lineRule="auto"/>
              <w:rPr>
                <w:rFonts w:eastAsia="Times New Roman" w:cs="Arial"/>
                <w:sz w:val="20"/>
                <w:szCs w:val="20"/>
              </w:rPr>
            </w:pPr>
            <w:r w:rsidRPr="00875112">
              <w:rPr>
                <w:rFonts w:eastAsia="Times New Roman" w:cs="Arial"/>
                <w:b/>
                <w:bCs/>
                <w:sz w:val="20"/>
                <w:szCs w:val="20"/>
              </w:rPr>
              <w:t>Director and Head Coach : </w:t>
            </w:r>
          </w:p>
          <w:p w:rsidR="00875112" w:rsidRPr="00875112" w:rsidRDefault="00875112" w:rsidP="00875112">
            <w:pPr>
              <w:numPr>
                <w:ilvl w:val="0"/>
                <w:numId w:val="2"/>
              </w:numPr>
              <w:spacing w:before="100" w:beforeAutospacing="1" w:after="100" w:afterAutospacing="1" w:line="240" w:lineRule="auto"/>
              <w:ind w:left="1320"/>
              <w:rPr>
                <w:rFonts w:eastAsia="Times New Roman" w:cs="Arial"/>
                <w:sz w:val="20"/>
                <w:szCs w:val="20"/>
              </w:rPr>
            </w:pPr>
            <w:r w:rsidRPr="00875112">
              <w:rPr>
                <w:rFonts w:eastAsia="Times New Roman" w:cs="Arial"/>
                <w:sz w:val="20"/>
                <w:szCs w:val="20"/>
              </w:rPr>
              <w:t>Fred Ritch  </w:t>
            </w:r>
            <w:r w:rsidRPr="00875112">
              <w:rPr>
                <w:rFonts w:eastAsia="Times New Roman" w:cs="Arial"/>
                <w:color w:val="000000"/>
                <w:sz w:val="20"/>
                <w:szCs w:val="20"/>
              </w:rPr>
              <w:t>     :    </w:t>
            </w:r>
            <w:hyperlink r:id="rId6" w:history="1">
              <w:r w:rsidRPr="00875112">
                <w:rPr>
                  <w:rFonts w:eastAsia="Times New Roman" w:cs="Arial"/>
                  <w:color w:val="0000FF"/>
                  <w:sz w:val="20"/>
                  <w:szCs w:val="20"/>
                  <w:u w:val="single"/>
                </w:rPr>
                <w:t>fred_ritch@yahoo.com</w:t>
              </w:r>
            </w:hyperlink>
          </w:p>
          <w:p w:rsidR="00875112" w:rsidRPr="00875112" w:rsidRDefault="00875112" w:rsidP="00875112">
            <w:pPr>
              <w:spacing w:after="0" w:line="250" w:lineRule="atLeast"/>
              <w:rPr>
                <w:rFonts w:ascii="Lucida Sans Unicode" w:eastAsia="Times New Roman" w:hAnsi="Lucida Sans Unicode" w:cs="Lucida Sans Unicode"/>
                <w:sz w:val="20"/>
                <w:szCs w:val="20"/>
              </w:rPr>
            </w:pPr>
            <w:r w:rsidRPr="00875112">
              <w:rPr>
                <w:rFonts w:eastAsia="Times New Roman" w:cs="Arial"/>
                <w:b/>
                <w:bCs/>
                <w:sz w:val="20"/>
                <w:szCs w:val="20"/>
              </w:rPr>
              <w:t>Assistant Coaches:</w:t>
            </w:r>
            <w:r w:rsidRPr="00875112">
              <w:rPr>
                <w:rFonts w:eastAsia="Times New Roman" w:cs="Arial"/>
                <w:sz w:val="20"/>
                <w:szCs w:val="20"/>
              </w:rPr>
              <w:t>  </w:t>
            </w:r>
          </w:p>
          <w:p w:rsidR="00875112" w:rsidRPr="00875112" w:rsidRDefault="00875112" w:rsidP="00875112">
            <w:pPr>
              <w:spacing w:after="0" w:line="240" w:lineRule="auto"/>
              <w:jc w:val="center"/>
              <w:rPr>
                <w:rFonts w:eastAsia="Times New Roman" w:cs="Arial"/>
                <w:sz w:val="20"/>
                <w:szCs w:val="20"/>
              </w:rPr>
            </w:pPr>
            <w:r w:rsidRPr="00875112">
              <w:rPr>
                <w:rFonts w:eastAsia="Times New Roman" w:cs="Arial"/>
                <w:i/>
                <w:iCs/>
                <w:sz w:val="20"/>
                <w:szCs w:val="20"/>
              </w:rPr>
              <w:t>(All AHS Graduates and currently playing Lacrosse in College)</w:t>
            </w:r>
            <w:r w:rsidRPr="00875112">
              <w:rPr>
                <w:rFonts w:eastAsia="Times New Roman" w:cs="Arial"/>
                <w:color w:val="000000"/>
                <w:sz w:val="20"/>
                <w:szCs w:val="20"/>
              </w:rPr>
              <w:t>:</w:t>
            </w:r>
          </w:p>
          <w:p w:rsidR="00875112" w:rsidRPr="00875112" w:rsidRDefault="00875112" w:rsidP="00875112">
            <w:pPr>
              <w:numPr>
                <w:ilvl w:val="0"/>
                <w:numId w:val="3"/>
              </w:numPr>
              <w:spacing w:before="100" w:beforeAutospacing="1" w:after="100" w:afterAutospacing="1" w:line="240" w:lineRule="auto"/>
              <w:ind w:left="1320"/>
              <w:rPr>
                <w:rFonts w:eastAsia="Times New Roman" w:cs="Arial"/>
                <w:sz w:val="20"/>
                <w:szCs w:val="20"/>
              </w:rPr>
            </w:pPr>
            <w:r w:rsidRPr="00875112">
              <w:rPr>
                <w:rFonts w:eastAsia="Times New Roman" w:cs="Arial"/>
                <w:sz w:val="20"/>
                <w:szCs w:val="20"/>
              </w:rPr>
              <w:t>George Walker</w:t>
            </w:r>
          </w:p>
          <w:p w:rsidR="00875112" w:rsidRPr="00875112" w:rsidRDefault="00875112" w:rsidP="00875112">
            <w:pPr>
              <w:numPr>
                <w:ilvl w:val="0"/>
                <w:numId w:val="3"/>
              </w:numPr>
              <w:spacing w:before="100" w:beforeAutospacing="1" w:after="100" w:afterAutospacing="1" w:line="240" w:lineRule="auto"/>
              <w:ind w:left="1320"/>
              <w:rPr>
                <w:rFonts w:eastAsia="Times New Roman" w:cs="Arial"/>
                <w:sz w:val="20"/>
                <w:szCs w:val="20"/>
              </w:rPr>
            </w:pPr>
            <w:r w:rsidRPr="00875112">
              <w:rPr>
                <w:rFonts w:eastAsia="Times New Roman" w:cs="Arial"/>
                <w:sz w:val="20"/>
                <w:szCs w:val="20"/>
              </w:rPr>
              <w:t>Chris Katz</w:t>
            </w:r>
          </w:p>
          <w:p w:rsidR="00875112" w:rsidRPr="00875112" w:rsidRDefault="00875112" w:rsidP="00875112">
            <w:pPr>
              <w:spacing w:before="100" w:beforeAutospacing="1" w:after="100" w:afterAutospacing="1" w:line="250" w:lineRule="atLeast"/>
              <w:rPr>
                <w:rFonts w:ascii="Lucida Sans Unicode" w:eastAsia="Times New Roman" w:hAnsi="Lucida Sans Unicode" w:cs="Lucida Sans Unicode"/>
                <w:sz w:val="20"/>
                <w:szCs w:val="20"/>
              </w:rPr>
            </w:pPr>
            <w:r w:rsidRPr="00875112">
              <w:rPr>
                <w:rFonts w:ascii="Lucida Sans Unicode" w:eastAsia="Times New Roman" w:hAnsi="Lucida Sans Unicode" w:cs="Lucida Sans Unicode"/>
                <w:b/>
                <w:bCs/>
                <w:color w:val="F1C232"/>
                <w:sz w:val="20"/>
                <w:szCs w:val="20"/>
              </w:rPr>
              <w:t>Practices:</w:t>
            </w:r>
          </w:p>
          <w:p w:rsidR="00875112" w:rsidRPr="00875112" w:rsidRDefault="00875112" w:rsidP="00875112">
            <w:pPr>
              <w:numPr>
                <w:ilvl w:val="1"/>
                <w:numId w:val="4"/>
              </w:numPr>
              <w:spacing w:before="100" w:beforeAutospacing="1" w:after="100" w:afterAutospacing="1" w:line="240" w:lineRule="auto"/>
              <w:rPr>
                <w:rFonts w:eastAsia="Times New Roman" w:cs="Arial"/>
                <w:sz w:val="20"/>
                <w:szCs w:val="20"/>
              </w:rPr>
            </w:pPr>
            <w:r w:rsidRPr="00875112">
              <w:rPr>
                <w:rFonts w:eastAsia="Times New Roman" w:cs="Arial"/>
                <w:sz w:val="20"/>
                <w:szCs w:val="20"/>
              </w:rPr>
              <w:t>Location :  AHS Stadium</w:t>
            </w:r>
          </w:p>
          <w:p w:rsidR="00875112" w:rsidRPr="00875112" w:rsidRDefault="00875112" w:rsidP="00875112">
            <w:pPr>
              <w:numPr>
                <w:ilvl w:val="1"/>
                <w:numId w:val="4"/>
              </w:numPr>
              <w:spacing w:before="100" w:beforeAutospacing="1" w:after="100" w:afterAutospacing="1" w:line="240" w:lineRule="auto"/>
              <w:rPr>
                <w:rFonts w:eastAsia="Times New Roman" w:cs="Arial"/>
                <w:sz w:val="20"/>
                <w:szCs w:val="20"/>
              </w:rPr>
            </w:pPr>
            <w:r>
              <w:rPr>
                <w:rFonts w:eastAsia="Times New Roman" w:cs="Arial"/>
                <w:sz w:val="20"/>
                <w:szCs w:val="20"/>
              </w:rPr>
              <w:t>Hours :  TBD</w:t>
            </w:r>
          </w:p>
          <w:p w:rsidR="00875112" w:rsidRPr="00875112" w:rsidRDefault="00875112" w:rsidP="00875112">
            <w:pPr>
              <w:numPr>
                <w:ilvl w:val="1"/>
                <w:numId w:val="4"/>
              </w:numPr>
              <w:spacing w:before="100" w:beforeAutospacing="1" w:after="100" w:afterAutospacing="1" w:line="240" w:lineRule="auto"/>
              <w:rPr>
                <w:rFonts w:eastAsia="Times New Roman" w:cs="Arial"/>
                <w:sz w:val="20"/>
                <w:szCs w:val="20"/>
              </w:rPr>
            </w:pPr>
            <w:r w:rsidRPr="00875112">
              <w:rPr>
                <w:rFonts w:eastAsia="Times New Roman" w:cs="Arial"/>
                <w:sz w:val="20"/>
                <w:szCs w:val="20"/>
              </w:rPr>
              <w:t>Days :  Tuesday  &amp; Thursday    </w:t>
            </w:r>
          </w:p>
          <w:p w:rsidR="00875112" w:rsidRPr="00875112" w:rsidRDefault="00875112" w:rsidP="00875112">
            <w:pPr>
              <w:numPr>
                <w:ilvl w:val="1"/>
                <w:numId w:val="4"/>
              </w:numPr>
              <w:spacing w:before="100" w:beforeAutospacing="1" w:after="100" w:afterAutospacing="1" w:line="240" w:lineRule="auto"/>
              <w:rPr>
                <w:rFonts w:eastAsia="Times New Roman" w:cs="Arial"/>
                <w:sz w:val="20"/>
                <w:szCs w:val="20"/>
              </w:rPr>
            </w:pPr>
            <w:r w:rsidRPr="00875112">
              <w:rPr>
                <w:rFonts w:eastAsia="Times New Roman" w:cs="Arial"/>
                <w:sz w:val="20"/>
                <w:szCs w:val="20"/>
              </w:rPr>
              <w:t>If a player will miss a practice please contact Coach Ritch.</w:t>
            </w:r>
          </w:p>
          <w:p w:rsid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1C232"/>
                <w:sz w:val="20"/>
                <w:szCs w:val="20"/>
              </w:rPr>
              <w:t>2015</w:t>
            </w:r>
            <w:r w:rsidRPr="00875112">
              <w:rPr>
                <w:rFonts w:ascii="Times New Roman" w:eastAsia="Times New Roman" w:hAnsi="Times New Roman" w:cs="Times New Roman"/>
                <w:b/>
                <w:bCs/>
                <w:color w:val="F1C232"/>
                <w:sz w:val="20"/>
                <w:szCs w:val="20"/>
              </w:rPr>
              <w:t xml:space="preserve"> TOURNAMENT SCHEDULE:</w:t>
            </w:r>
            <w:r>
              <w:rPr>
                <w:rFonts w:ascii="Times New Roman" w:eastAsia="Times New Roman" w:hAnsi="Times New Roman" w:cs="Times New Roman"/>
                <w:b/>
                <w:bCs/>
                <w:color w:val="F1C232"/>
                <w:sz w:val="20"/>
                <w:szCs w:val="20"/>
              </w:rPr>
              <w:t xml:space="preserve"> 3 Proposed Tournaments</w:t>
            </w:r>
            <w:r w:rsidR="00C40F8B">
              <w:rPr>
                <w:rFonts w:ascii="Times New Roman" w:eastAsia="Times New Roman" w:hAnsi="Times New Roman" w:cs="Times New Roman"/>
                <w:b/>
                <w:bCs/>
                <w:color w:val="F1C232"/>
                <w:sz w:val="20"/>
                <w:szCs w:val="20"/>
              </w:rPr>
              <w:t xml:space="preserve">. </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 xml:space="preserve"> We strive to select tournaments that provide our club with the following:</w:t>
            </w:r>
          </w:p>
          <w:p w:rsidR="00875112" w:rsidRPr="00875112" w:rsidRDefault="00875112" w:rsidP="008751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14"/>
                <w:szCs w:val="14"/>
              </w:rPr>
              <w:lastRenderedPageBreak/>
              <w:t> </w:t>
            </w:r>
            <w:r w:rsidRPr="00875112">
              <w:rPr>
                <w:rFonts w:ascii="Times New Roman" w:eastAsia="Times New Roman" w:hAnsi="Times New Roman" w:cs="Times New Roman"/>
                <w:sz w:val="20"/>
                <w:szCs w:val="20"/>
              </w:rPr>
              <w:t>Strong competition,</w:t>
            </w:r>
          </w:p>
          <w:p w:rsidR="00875112" w:rsidRPr="00875112" w:rsidRDefault="00875112" w:rsidP="008751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0"/>
                <w:szCs w:val="20"/>
              </w:rPr>
              <w:t>Reasonable distances (1 or 2 local tournaments, and others within driving distance),</w:t>
            </w:r>
          </w:p>
          <w:p w:rsidR="00875112" w:rsidRPr="00875112" w:rsidRDefault="00875112" w:rsidP="008751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0"/>
                <w:szCs w:val="20"/>
              </w:rPr>
              <w:t>Reasonable of fees,</w:t>
            </w:r>
          </w:p>
          <w:p w:rsidR="00875112" w:rsidRPr="00875112" w:rsidRDefault="00875112" w:rsidP="008751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0"/>
                <w:szCs w:val="20"/>
              </w:rPr>
              <w:t>Well-run tournament organizations,</w:t>
            </w:r>
          </w:p>
          <w:p w:rsidR="00875112" w:rsidRPr="00875112" w:rsidRDefault="00875112" w:rsidP="008751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0"/>
                <w:szCs w:val="20"/>
              </w:rPr>
              <w:t>Opportunities for skills development, showcasing talent, and college exposure.</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684"/>
              <w:gridCol w:w="2600"/>
              <w:gridCol w:w="1415"/>
              <w:gridCol w:w="1659"/>
              <w:gridCol w:w="1486"/>
            </w:tblGrid>
            <w:tr w:rsidR="00875112" w:rsidRPr="00875112" w:rsidTr="00875112">
              <w:tc>
                <w:tcPr>
                  <w:tcW w:w="9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w:t>
                  </w:r>
                </w:p>
              </w:tc>
              <w:tc>
                <w:tcPr>
                  <w:tcW w:w="32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TOURNAMENT SCHEDULE</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1C232"/>
                      <w:sz w:val="24"/>
                      <w:szCs w:val="24"/>
                    </w:rPr>
                    <w:t>2015</w:t>
                  </w:r>
                  <w:r w:rsidR="00875112" w:rsidRPr="00875112">
                    <w:rPr>
                      <w:rFonts w:ascii="Times New Roman" w:eastAsia="Times New Roman" w:hAnsi="Times New Roman" w:cs="Times New Roman"/>
                      <w:b/>
                      <w:bCs/>
                      <w:color w:val="F1C232"/>
                      <w:sz w:val="24"/>
                      <w:szCs w:val="24"/>
                    </w:rPr>
                    <w:t xml:space="preserve"> DATES</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LOCATION</w:t>
                  </w:r>
                </w:p>
              </w:tc>
              <w:tc>
                <w:tcPr>
                  <w:tcW w:w="18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TEAMS</w:t>
                  </w:r>
                </w:p>
              </w:tc>
            </w:tr>
            <w:tr w:rsidR="00875112" w:rsidRPr="00875112" w:rsidTr="00875112">
              <w:tc>
                <w:tcPr>
                  <w:tcW w:w="9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color w:val="F1C232"/>
                      <w:sz w:val="24"/>
                      <w:szCs w:val="24"/>
                    </w:rPr>
                    <w:t>1</w:t>
                  </w:r>
                </w:p>
              </w:tc>
              <w:tc>
                <w:tcPr>
                  <w:tcW w:w="32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LB3 Summer Jam</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6-7</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GA</w:t>
                  </w:r>
                </w:p>
              </w:tc>
              <w:tc>
                <w:tcPr>
                  <w:tcW w:w="18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U15</w:t>
                  </w:r>
                </w:p>
              </w:tc>
            </w:tr>
            <w:tr w:rsidR="00875112" w:rsidRPr="00875112" w:rsidTr="00875112">
              <w:tc>
                <w:tcPr>
                  <w:tcW w:w="9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color w:val="F1C232"/>
                      <w:sz w:val="24"/>
                      <w:szCs w:val="24"/>
                    </w:rPr>
                    <w:t>2</w:t>
                  </w:r>
                </w:p>
              </w:tc>
              <w:tc>
                <w:tcPr>
                  <w:tcW w:w="32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Southern</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20-21</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GA</w:t>
                  </w:r>
                </w:p>
              </w:tc>
              <w:tc>
                <w:tcPr>
                  <w:tcW w:w="18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U15</w:t>
                  </w:r>
                </w:p>
              </w:tc>
            </w:tr>
            <w:tr w:rsidR="00875112" w:rsidRPr="00875112" w:rsidTr="00875112">
              <w:tc>
                <w:tcPr>
                  <w:tcW w:w="9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color w:val="F1C232"/>
                      <w:sz w:val="24"/>
                      <w:szCs w:val="24"/>
                    </w:rPr>
                    <w:t>3</w:t>
                  </w:r>
                </w:p>
              </w:tc>
              <w:tc>
                <w:tcPr>
                  <w:tcW w:w="327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Shootout</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11-12</w:t>
                  </w:r>
                </w:p>
              </w:tc>
              <w:tc>
                <w:tcPr>
                  <w:tcW w:w="18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Gainesville, GA</w:t>
                  </w:r>
                </w:p>
              </w:tc>
              <w:tc>
                <w:tcPr>
                  <w:tcW w:w="18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75112" w:rsidRPr="00875112" w:rsidRDefault="00C40F8B"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U15</w:t>
                  </w:r>
                </w:p>
              </w:tc>
            </w:tr>
            <w:tr w:rsidR="00875112" w:rsidRPr="00875112" w:rsidTr="00C40F8B">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color w:val="F1C232"/>
                      <w:sz w:val="24"/>
                      <w:szCs w:val="24"/>
                    </w:rPr>
                    <w:t>4. (A)</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r>
            <w:tr w:rsidR="00875112" w:rsidRPr="00875112" w:rsidTr="00C40F8B">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r w:rsidRPr="00875112">
                    <w:rPr>
                      <w:rFonts w:ascii="Times New Roman" w:eastAsia="Times New Roman" w:hAnsi="Times New Roman" w:cs="Times New Roman"/>
                      <w:color w:val="F1C232"/>
                      <w:sz w:val="24"/>
                      <w:szCs w:val="24"/>
                    </w:rPr>
                    <w:t>4. (B)</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75112" w:rsidRPr="00875112"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p>
              </w:tc>
            </w:tr>
          </w:tbl>
          <w:p w:rsidR="00A14424" w:rsidRDefault="00875112" w:rsidP="00875112">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875112">
                <w:rPr>
                  <w:rFonts w:ascii="Times New Roman" w:eastAsia="Times New Roman" w:hAnsi="Times New Roman" w:cs="Times New Roman"/>
                  <w:b/>
                  <w:bCs/>
                  <w:color w:val="00FFFF"/>
                  <w:sz w:val="24"/>
                  <w:szCs w:val="24"/>
                  <w:u w:val="single"/>
                </w:rPr>
                <w:t>Click here for Tournament and Hotel Information.</w:t>
              </w:r>
            </w:hyperlink>
            <w:r w:rsidR="00A14424">
              <w:rPr>
                <w:rFonts w:ascii="Times New Roman" w:eastAsia="Times New Roman" w:hAnsi="Times New Roman" w:cs="Times New Roman"/>
                <w:sz w:val="24"/>
                <w:szCs w:val="24"/>
              </w:rPr>
              <w:t xml:space="preserve"> </w:t>
            </w:r>
          </w:p>
          <w:p w:rsidR="00875112" w:rsidRPr="00875112" w:rsidRDefault="00A14424" w:rsidP="008751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Tournament to be TBD.</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FEES &amp; REGISTRATION:</w:t>
            </w:r>
          </w:p>
          <w:p w:rsidR="00875112" w:rsidRPr="00875112" w:rsidRDefault="00C40F8B"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w:t>
            </w:r>
            <w:r w:rsidR="00875112" w:rsidRPr="00875112">
              <w:rPr>
                <w:rFonts w:ascii="Times New Roman" w:eastAsia="Times New Roman" w:hAnsi="Times New Roman" w:cs="Times New Roman"/>
                <w:sz w:val="24"/>
                <w:szCs w:val="24"/>
              </w:rPr>
              <w:t>ees and b</w:t>
            </w:r>
            <w:r w:rsidR="00A14424">
              <w:rPr>
                <w:rFonts w:ascii="Times New Roman" w:eastAsia="Times New Roman" w:hAnsi="Times New Roman" w:cs="Times New Roman"/>
                <w:sz w:val="24"/>
                <w:szCs w:val="24"/>
              </w:rPr>
              <w:t>udgets are projected to be $650.00</w:t>
            </w:r>
            <w:r w:rsidR="00875112" w:rsidRPr="00875112">
              <w:rPr>
                <w:rFonts w:ascii="Times New Roman" w:eastAsia="Times New Roman" w:hAnsi="Times New Roman" w:cs="Times New Roman"/>
                <w:sz w:val="24"/>
                <w:szCs w:val="24"/>
              </w:rPr>
              <w:t xml:space="preserve">.  But because we are NOT a "for-profit" lacrosse club, our fees are much lower than most of the </w:t>
            </w:r>
            <w:r w:rsidR="00A14424">
              <w:rPr>
                <w:rFonts w:ascii="Times New Roman" w:eastAsia="Times New Roman" w:hAnsi="Times New Roman" w:cs="Times New Roman"/>
                <w:sz w:val="24"/>
                <w:szCs w:val="24"/>
              </w:rPr>
              <w:t>large travel lacrosse clubs.</w:t>
            </w:r>
            <w:r w:rsidR="00875112" w:rsidRPr="00875112">
              <w:rPr>
                <w:rFonts w:ascii="Times New Roman" w:eastAsia="Times New Roman" w:hAnsi="Times New Roman" w:cs="Times New Roman"/>
                <w:sz w:val="24"/>
                <w:szCs w:val="24"/>
              </w:rPr>
              <w:t>  Fees will cover coaches, tournament fees, practice fields, custom summer uniforms, and supplies.  Travel and expenses will be the responsibility of each player/family.  </w:t>
            </w:r>
            <w:r w:rsidR="00875112" w:rsidRPr="00875112">
              <w:rPr>
                <w:rFonts w:ascii="Times New Roman" w:eastAsia="Times New Roman" w:hAnsi="Times New Roman" w:cs="Times New Roman"/>
                <w:i/>
                <w:iCs/>
                <w:sz w:val="24"/>
                <w:szCs w:val="24"/>
              </w:rPr>
              <w:t> </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PARENT INVOLVEMENT:</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The Alpharetta L</w:t>
            </w:r>
            <w:r w:rsidR="00A14424">
              <w:rPr>
                <w:rFonts w:ascii="Times New Roman" w:eastAsia="Times New Roman" w:hAnsi="Times New Roman" w:cs="Times New Roman"/>
                <w:sz w:val="24"/>
                <w:szCs w:val="24"/>
              </w:rPr>
              <w:t>acrosse Club and the Summer 2015 club teams will be</w:t>
            </w:r>
            <w:r w:rsidRPr="00875112">
              <w:rPr>
                <w:rFonts w:ascii="Times New Roman" w:eastAsia="Times New Roman" w:hAnsi="Times New Roman" w:cs="Times New Roman"/>
                <w:sz w:val="24"/>
                <w:szCs w:val="24"/>
              </w:rPr>
              <w:t xml:space="preserve"> pure volunteer efforts.  Involvement from all families is vital to our success!  We ar</w:t>
            </w:r>
            <w:r w:rsidR="00A14424">
              <w:rPr>
                <w:rFonts w:ascii="Times New Roman" w:eastAsia="Times New Roman" w:hAnsi="Times New Roman" w:cs="Times New Roman"/>
                <w:sz w:val="24"/>
                <w:szCs w:val="24"/>
              </w:rPr>
              <w:t>e looking for 4-5 families</w:t>
            </w:r>
            <w:r w:rsidRPr="00875112">
              <w:rPr>
                <w:rFonts w:ascii="Times New Roman" w:eastAsia="Times New Roman" w:hAnsi="Times New Roman" w:cs="Times New Roman"/>
                <w:sz w:val="24"/>
                <w:szCs w:val="24"/>
              </w:rPr>
              <w:t xml:space="preserve"> to help with important planning activities such as:</w:t>
            </w:r>
          </w:p>
          <w:p w:rsidR="00875112" w:rsidRPr="00875112" w:rsidRDefault="00875112" w:rsidP="00875112">
            <w:pPr>
              <w:spacing w:before="100" w:beforeAutospacing="1" w:after="100" w:afterAutospacing="1" w:line="240" w:lineRule="auto"/>
              <w:ind w:left="1320"/>
              <w:rPr>
                <w:rFonts w:ascii="Times New Roman" w:eastAsia="Times New Roman" w:hAnsi="Times New Roman" w:cs="Times New Roman"/>
                <w:sz w:val="24"/>
                <w:szCs w:val="24"/>
              </w:rPr>
            </w:pPr>
            <w:r w:rsidRPr="00875112">
              <w:rPr>
                <w:rFonts w:ascii="Symbol" w:eastAsia="Times New Roman" w:hAnsi="Symbol" w:cs="Times New Roman"/>
                <w:sz w:val="20"/>
                <w:szCs w:val="20"/>
              </w:rPr>
              <w:t></w:t>
            </w: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4"/>
                <w:szCs w:val="24"/>
              </w:rPr>
              <w:t>Admin, Player Registration, Communications</w:t>
            </w:r>
          </w:p>
          <w:p w:rsidR="00875112" w:rsidRPr="00875112" w:rsidRDefault="00875112" w:rsidP="00875112">
            <w:pPr>
              <w:spacing w:before="100" w:beforeAutospacing="1" w:after="100" w:afterAutospacing="1" w:line="240" w:lineRule="auto"/>
              <w:ind w:left="1320"/>
              <w:rPr>
                <w:rFonts w:ascii="Times New Roman" w:eastAsia="Times New Roman" w:hAnsi="Times New Roman" w:cs="Times New Roman"/>
                <w:sz w:val="24"/>
                <w:szCs w:val="24"/>
              </w:rPr>
            </w:pPr>
            <w:r w:rsidRPr="00875112">
              <w:rPr>
                <w:rFonts w:ascii="Symbol" w:eastAsia="Times New Roman" w:hAnsi="Symbol" w:cs="Times New Roman"/>
                <w:sz w:val="20"/>
                <w:szCs w:val="20"/>
              </w:rPr>
              <w:t></w:t>
            </w: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4"/>
                <w:szCs w:val="24"/>
              </w:rPr>
              <w:t>Travel and Food Planning</w:t>
            </w:r>
          </w:p>
          <w:p w:rsidR="00875112" w:rsidRPr="00875112" w:rsidRDefault="00875112" w:rsidP="00875112">
            <w:pPr>
              <w:spacing w:before="100" w:beforeAutospacing="1" w:after="100" w:afterAutospacing="1" w:line="240" w:lineRule="auto"/>
              <w:ind w:left="1320"/>
              <w:rPr>
                <w:rFonts w:ascii="Times New Roman" w:eastAsia="Times New Roman" w:hAnsi="Times New Roman" w:cs="Times New Roman"/>
                <w:sz w:val="24"/>
                <w:szCs w:val="24"/>
              </w:rPr>
            </w:pPr>
            <w:r w:rsidRPr="00875112">
              <w:rPr>
                <w:rFonts w:ascii="Symbol" w:eastAsia="Times New Roman" w:hAnsi="Symbol" w:cs="Times New Roman"/>
                <w:sz w:val="20"/>
                <w:szCs w:val="20"/>
              </w:rPr>
              <w:t></w:t>
            </w: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4"/>
                <w:szCs w:val="24"/>
              </w:rPr>
              <w:t>Tournament and Practice Coordination</w:t>
            </w:r>
          </w:p>
          <w:p w:rsidR="00875112" w:rsidRPr="00875112" w:rsidRDefault="00875112" w:rsidP="00875112">
            <w:pPr>
              <w:spacing w:before="100" w:beforeAutospacing="1" w:after="100" w:afterAutospacing="1" w:line="240" w:lineRule="auto"/>
              <w:ind w:left="1320"/>
              <w:rPr>
                <w:rFonts w:ascii="Times New Roman" w:eastAsia="Times New Roman" w:hAnsi="Times New Roman" w:cs="Times New Roman"/>
                <w:sz w:val="24"/>
                <w:szCs w:val="24"/>
              </w:rPr>
            </w:pPr>
            <w:r w:rsidRPr="00875112">
              <w:rPr>
                <w:rFonts w:ascii="Symbol" w:eastAsia="Times New Roman" w:hAnsi="Symbol" w:cs="Times New Roman"/>
                <w:sz w:val="20"/>
                <w:szCs w:val="20"/>
              </w:rPr>
              <w:lastRenderedPageBreak/>
              <w:t></w:t>
            </w:r>
            <w:r w:rsidRPr="00875112">
              <w:rPr>
                <w:rFonts w:ascii="Times New Roman" w:eastAsia="Times New Roman" w:hAnsi="Times New Roman" w:cs="Times New Roman"/>
                <w:sz w:val="14"/>
                <w:szCs w:val="14"/>
              </w:rPr>
              <w:t>         </w:t>
            </w:r>
            <w:r w:rsidRPr="00875112">
              <w:rPr>
                <w:rFonts w:ascii="Times New Roman" w:eastAsia="Times New Roman" w:hAnsi="Times New Roman" w:cs="Times New Roman"/>
                <w:sz w:val="24"/>
                <w:szCs w:val="24"/>
              </w:rPr>
              <w:t>Uniforms, Coaches, Supplies</w:t>
            </w:r>
          </w:p>
          <w:p w:rsidR="00A14424"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If you are interested in being involved with the Alpharet</w:t>
            </w:r>
            <w:r w:rsidR="00A14424">
              <w:rPr>
                <w:rFonts w:ascii="Times New Roman" w:eastAsia="Times New Roman" w:hAnsi="Times New Roman" w:cs="Times New Roman"/>
                <w:sz w:val="24"/>
                <w:szCs w:val="24"/>
              </w:rPr>
              <w:t>ta Lacrosse Club for Summer 2015</w:t>
            </w:r>
            <w:r w:rsidRPr="00875112">
              <w:rPr>
                <w:rFonts w:ascii="Times New Roman" w:eastAsia="Times New Roman" w:hAnsi="Times New Roman" w:cs="Times New Roman"/>
                <w:sz w:val="24"/>
                <w:szCs w:val="24"/>
              </w:rPr>
              <w:t xml:space="preserve"> planni</w:t>
            </w:r>
            <w:r w:rsidR="00A14424">
              <w:rPr>
                <w:rFonts w:ascii="Times New Roman" w:eastAsia="Times New Roman" w:hAnsi="Times New Roman" w:cs="Times New Roman"/>
                <w:sz w:val="24"/>
                <w:szCs w:val="24"/>
              </w:rPr>
              <w:t>ng, please RSVP:</w:t>
            </w:r>
          </w:p>
          <w:p w:rsidR="00875112" w:rsidRPr="00875112" w:rsidRDefault="00A14424"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jstephen.duncan@siemens.com</w:t>
            </w:r>
            <w:r w:rsidR="00875112" w:rsidRPr="00875112">
              <w:rPr>
                <w:rFonts w:ascii="Times New Roman" w:eastAsia="Times New Roman" w:hAnsi="Times New Roman" w:cs="Times New Roman"/>
                <w:color w:val="FFFFFF"/>
                <w:sz w:val="24"/>
                <w:szCs w:val="24"/>
                <w:u w:val="single"/>
              </w:rPr>
              <w:t>bbatley5@gmail.com</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p>
          <w:p w:rsidR="00875112" w:rsidRDefault="00875112" w:rsidP="00875112">
            <w:pPr>
              <w:spacing w:before="100" w:beforeAutospacing="1" w:after="100" w:afterAutospacing="1" w:line="240" w:lineRule="auto"/>
              <w:rPr>
                <w:rFonts w:ascii="Times New Roman" w:eastAsia="Times New Roman" w:hAnsi="Times New Roman" w:cs="Times New Roman"/>
                <w:b/>
                <w:bCs/>
                <w:color w:val="F1C232"/>
                <w:sz w:val="24"/>
                <w:szCs w:val="24"/>
              </w:rPr>
            </w:pPr>
            <w:r w:rsidRPr="00875112">
              <w:rPr>
                <w:rFonts w:ascii="Times New Roman" w:eastAsia="Times New Roman" w:hAnsi="Times New Roman" w:cs="Times New Roman"/>
                <w:b/>
                <w:bCs/>
                <w:color w:val="F1C232"/>
                <w:sz w:val="24"/>
                <w:szCs w:val="24"/>
              </w:rPr>
              <w:t>DON’T WAIT TO REGISTER:</w:t>
            </w:r>
          </w:p>
          <w:p w:rsidR="00A14424" w:rsidRPr="00875112" w:rsidRDefault="00A14424"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1C232"/>
                <w:sz w:val="24"/>
                <w:szCs w:val="24"/>
              </w:rPr>
              <w:t>Registration will open May 8</w:t>
            </w:r>
            <w:r w:rsidRPr="00A14424">
              <w:rPr>
                <w:rFonts w:ascii="Times New Roman" w:eastAsia="Times New Roman" w:hAnsi="Times New Roman" w:cs="Times New Roman"/>
                <w:b/>
                <w:bCs/>
                <w:color w:val="F1C232"/>
                <w:sz w:val="24"/>
                <w:szCs w:val="24"/>
                <w:vertAlign w:val="superscript"/>
              </w:rPr>
              <w:t>th</w:t>
            </w:r>
            <w:r>
              <w:rPr>
                <w:rFonts w:ascii="Times New Roman" w:eastAsia="Times New Roman" w:hAnsi="Times New Roman" w:cs="Times New Roman"/>
                <w:b/>
                <w:bCs/>
                <w:color w:val="F1C232"/>
                <w:sz w:val="24"/>
                <w:szCs w:val="24"/>
              </w:rPr>
              <w:t>, 2015. Full Payment due May 15</w:t>
            </w:r>
            <w:r w:rsidRPr="00A14424">
              <w:rPr>
                <w:rFonts w:ascii="Times New Roman" w:eastAsia="Times New Roman" w:hAnsi="Times New Roman" w:cs="Times New Roman"/>
                <w:b/>
                <w:bCs/>
                <w:color w:val="F1C232"/>
                <w:sz w:val="24"/>
                <w:szCs w:val="24"/>
                <w:vertAlign w:val="superscript"/>
              </w:rPr>
              <w:t>th</w:t>
            </w:r>
            <w:r>
              <w:rPr>
                <w:rFonts w:ascii="Times New Roman" w:eastAsia="Times New Roman" w:hAnsi="Times New Roman" w:cs="Times New Roman"/>
                <w:b/>
                <w:bCs/>
                <w:color w:val="F1C232"/>
                <w:sz w:val="24"/>
                <w:szCs w:val="24"/>
              </w:rPr>
              <w:t>.</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 </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color w:val="F1C232"/>
                <w:sz w:val="24"/>
                <w:szCs w:val="24"/>
              </w:rPr>
              <w:t>FREQUENTLY ASKED QUESTIONS:</w:t>
            </w:r>
          </w:p>
          <w:p w:rsidR="00A14424"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If you’re interested but still have questions, we’ve started a running tally below of Frequently Asked Questions and Answers.  If you don’t see an answer to your quest</w:t>
            </w:r>
            <w:r w:rsidR="00A14424">
              <w:rPr>
                <w:rFonts w:ascii="Times New Roman" w:eastAsia="Times New Roman" w:hAnsi="Times New Roman" w:cs="Times New Roman"/>
                <w:sz w:val="24"/>
                <w:szCs w:val="24"/>
              </w:rPr>
              <w:t>ion, please contact Stephen Duncan or Fred Ritch.</w:t>
            </w:r>
          </w:p>
          <w:p w:rsidR="00A14424" w:rsidRDefault="00A14424" w:rsidP="00875112">
            <w:pPr>
              <w:spacing w:before="100" w:beforeAutospacing="1" w:after="100" w:afterAutospacing="1" w:line="240" w:lineRule="auto"/>
              <w:rPr>
                <w:rFonts w:ascii="Times New Roman" w:eastAsia="Times New Roman" w:hAnsi="Times New Roman" w:cs="Times New Roman"/>
                <w:sz w:val="24"/>
                <w:szCs w:val="24"/>
              </w:rPr>
            </w:pPr>
            <w:hyperlink r:id="rId8" w:history="1">
              <w:r w:rsidRPr="0057059D">
                <w:rPr>
                  <w:rStyle w:val="Hyperlink"/>
                  <w:rFonts w:ascii="Times New Roman" w:eastAsia="Times New Roman" w:hAnsi="Times New Roman" w:cs="Times New Roman"/>
                  <w:sz w:val="24"/>
                  <w:szCs w:val="24"/>
                </w:rPr>
                <w:t>Fred_ritch@yahoo.com</w:t>
              </w:r>
            </w:hyperlink>
          </w:p>
          <w:p w:rsidR="00875112" w:rsidRPr="00875112" w:rsidRDefault="00A14424" w:rsidP="00875112">
            <w:pPr>
              <w:spacing w:before="100" w:beforeAutospacing="1" w:after="100" w:afterAutospacing="1" w:line="240" w:lineRule="auto"/>
              <w:rPr>
                <w:rFonts w:ascii="Times New Roman" w:eastAsia="Times New Roman" w:hAnsi="Times New Roman" w:cs="Times New Roman"/>
                <w:sz w:val="24"/>
                <w:szCs w:val="24"/>
              </w:rPr>
            </w:pPr>
            <w:hyperlink r:id="rId9" w:history="1">
              <w:r w:rsidRPr="0057059D">
                <w:rPr>
                  <w:rStyle w:val="Hyperlink"/>
                  <w:rFonts w:ascii="Times New Roman" w:eastAsia="Times New Roman" w:hAnsi="Times New Roman" w:cs="Times New Roman"/>
                  <w:sz w:val="24"/>
                  <w:szCs w:val="24"/>
                </w:rPr>
                <w:t>Jstephen.duncan@siemens.com</w:t>
              </w:r>
            </w:hyperlink>
            <w:r>
              <w:rPr>
                <w:rFonts w:ascii="Times New Roman" w:eastAsia="Times New Roman" w:hAnsi="Times New Roman" w:cs="Times New Roman"/>
                <w:sz w:val="24"/>
                <w:szCs w:val="24"/>
              </w:rPr>
              <w:t xml:space="preserve"> </w:t>
            </w:r>
            <w:hyperlink r:id="rId10" w:history="1">
              <w:r w:rsidR="00875112" w:rsidRPr="00875112">
                <w:rPr>
                  <w:rFonts w:ascii="Times New Roman" w:eastAsia="Times New Roman" w:hAnsi="Times New Roman" w:cs="Times New Roman"/>
                  <w:color w:val="FFFFFF"/>
                  <w:sz w:val="24"/>
                  <w:szCs w:val="24"/>
                  <w:u w:val="single"/>
                </w:rPr>
                <w:t>bbatley5@gmail.com</w:t>
              </w:r>
            </w:hyperlink>
            <w:r w:rsidR="00875112" w:rsidRPr="00875112">
              <w:rPr>
                <w:rFonts w:ascii="Times New Roman" w:eastAsia="Times New Roman" w:hAnsi="Times New Roman" w:cs="Times New Roman"/>
                <w:sz w:val="24"/>
                <w:szCs w:val="24"/>
              </w:rPr>
              <w:t>.</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 </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color w:val="CC0000"/>
                <w:sz w:val="24"/>
                <w:szCs w:val="24"/>
              </w:rPr>
              <w:t>Q1:</w:t>
            </w:r>
            <w:r w:rsidRPr="00875112">
              <w:rPr>
                <w:rFonts w:ascii="Times New Roman" w:eastAsia="Times New Roman" w:hAnsi="Times New Roman" w:cs="Times New Roman"/>
                <w:color w:val="CC0000"/>
                <w:sz w:val="24"/>
                <w:szCs w:val="24"/>
              </w:rPr>
              <w:t> </w:t>
            </w:r>
            <w:r w:rsidRPr="00875112">
              <w:rPr>
                <w:rFonts w:ascii="Times New Roman" w:eastAsia="Times New Roman" w:hAnsi="Times New Roman" w:cs="Times New Roman"/>
                <w:color w:val="6FA8DC"/>
                <w:sz w:val="24"/>
                <w:szCs w:val="24"/>
              </w:rPr>
              <w:t> What kind of commitment is this?  Will we be able to play other summer sports and/or have time for family vacations?</w:t>
            </w:r>
          </w:p>
          <w:p w:rsidR="00875112" w:rsidRPr="00875112" w:rsidRDefault="00875112" w:rsidP="00A14424">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b/>
                <w:bCs/>
                <w:i/>
                <w:iCs/>
                <w:color w:val="CC0000"/>
                <w:sz w:val="24"/>
                <w:szCs w:val="24"/>
              </w:rPr>
              <w:t>A1:</w:t>
            </w:r>
            <w:r w:rsidRPr="00875112">
              <w:rPr>
                <w:rFonts w:ascii="Times New Roman" w:eastAsia="Times New Roman" w:hAnsi="Times New Roman" w:cs="Times New Roman"/>
                <w:i/>
                <w:iCs/>
                <w:color w:val="CC0000"/>
                <w:sz w:val="24"/>
                <w:szCs w:val="24"/>
              </w:rPr>
              <w:t> </w:t>
            </w:r>
            <w:r w:rsidRPr="00875112">
              <w:rPr>
                <w:rFonts w:ascii="Times New Roman" w:eastAsia="Times New Roman" w:hAnsi="Times New Roman" w:cs="Times New Roman"/>
                <w:i/>
                <w:iCs/>
                <w:sz w:val="24"/>
                <w:szCs w:val="24"/>
              </w:rPr>
              <w:t> We certainly understand the need to balance summer lacrosse with family plans and other sports. It’s not unreasonable for a player to miss a tournament or a couple of practices due to an important family summer event (reunion, vacation, college visit, etc.). We only ask that if you commit to playing for Alpharet</w:t>
            </w:r>
            <w:r w:rsidR="00A14424">
              <w:rPr>
                <w:rFonts w:ascii="Times New Roman" w:eastAsia="Times New Roman" w:hAnsi="Times New Roman" w:cs="Times New Roman"/>
                <w:i/>
                <w:iCs/>
                <w:sz w:val="24"/>
                <w:szCs w:val="24"/>
              </w:rPr>
              <w:t>ta Lacrosse Club for Summer 2015</w:t>
            </w:r>
            <w:r w:rsidRPr="00875112">
              <w:rPr>
                <w:rFonts w:ascii="Times New Roman" w:eastAsia="Times New Roman" w:hAnsi="Times New Roman" w:cs="Times New Roman"/>
                <w:i/>
                <w:iCs/>
                <w:sz w:val="24"/>
                <w:szCs w:val="24"/>
              </w:rPr>
              <w:t>, that it takes priority over other lacrosse options you may be considering; and that you commit to attending more than half o</w:t>
            </w:r>
            <w:r w:rsidR="00A14424">
              <w:rPr>
                <w:rFonts w:ascii="Times New Roman" w:eastAsia="Times New Roman" w:hAnsi="Times New Roman" w:cs="Times New Roman"/>
                <w:i/>
                <w:iCs/>
                <w:sz w:val="24"/>
                <w:szCs w:val="24"/>
              </w:rPr>
              <w:t>f the tournaments and practices</w:t>
            </w:r>
          </w:p>
          <w:p w:rsidR="00875112" w:rsidRPr="00875112" w:rsidRDefault="00875112" w:rsidP="00875112">
            <w:pPr>
              <w:spacing w:before="100" w:beforeAutospacing="1" w:after="100" w:afterAutospacing="1" w:line="240" w:lineRule="auto"/>
              <w:rPr>
                <w:rFonts w:ascii="Times New Roman" w:eastAsia="Times New Roman" w:hAnsi="Times New Roman" w:cs="Times New Roman"/>
                <w:sz w:val="24"/>
                <w:szCs w:val="24"/>
              </w:rPr>
            </w:pPr>
            <w:r w:rsidRPr="00875112">
              <w:rPr>
                <w:rFonts w:ascii="Times New Roman" w:eastAsia="Times New Roman" w:hAnsi="Times New Roman" w:cs="Times New Roman"/>
                <w:sz w:val="24"/>
                <w:szCs w:val="24"/>
              </w:rPr>
              <w:t> </w:t>
            </w:r>
          </w:p>
          <w:p w:rsidR="00875112" w:rsidRPr="00875112" w:rsidRDefault="00A14424"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CC0000"/>
                <w:sz w:val="24"/>
                <w:szCs w:val="24"/>
              </w:rPr>
              <w:t>Q2</w:t>
            </w:r>
            <w:r w:rsidR="00875112" w:rsidRPr="00875112">
              <w:rPr>
                <w:rFonts w:ascii="Times New Roman" w:eastAsia="Times New Roman" w:hAnsi="Times New Roman" w:cs="Times New Roman"/>
                <w:b/>
                <w:bCs/>
                <w:color w:val="CC0000"/>
                <w:sz w:val="24"/>
                <w:szCs w:val="24"/>
              </w:rPr>
              <w:t>:</w:t>
            </w:r>
            <w:r w:rsidR="00875112" w:rsidRPr="00875112">
              <w:rPr>
                <w:rFonts w:ascii="Times New Roman" w:eastAsia="Times New Roman" w:hAnsi="Times New Roman" w:cs="Times New Roman"/>
                <w:color w:val="CC0000"/>
                <w:sz w:val="24"/>
                <w:szCs w:val="24"/>
              </w:rPr>
              <w:t> </w:t>
            </w:r>
            <w:r w:rsidR="00875112" w:rsidRPr="00875112">
              <w:rPr>
                <w:rFonts w:ascii="Times New Roman" w:eastAsia="Times New Roman" w:hAnsi="Times New Roman" w:cs="Times New Roman"/>
                <w:color w:val="6FA8DC"/>
                <w:sz w:val="24"/>
                <w:szCs w:val="24"/>
              </w:rPr>
              <w:t> Do I need a US Lacrosse membership to play summer lacrosse?  And if so, why?</w:t>
            </w:r>
          </w:p>
          <w:p w:rsidR="00875112" w:rsidRPr="00875112" w:rsidRDefault="00A14424" w:rsidP="00875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CC0000"/>
                <w:sz w:val="24"/>
                <w:szCs w:val="24"/>
              </w:rPr>
              <w:t>A2</w:t>
            </w:r>
            <w:r w:rsidR="00875112" w:rsidRPr="00875112">
              <w:rPr>
                <w:rFonts w:ascii="Times New Roman" w:eastAsia="Times New Roman" w:hAnsi="Times New Roman" w:cs="Times New Roman"/>
                <w:b/>
                <w:bCs/>
                <w:i/>
                <w:iCs/>
                <w:color w:val="CC0000"/>
                <w:sz w:val="24"/>
                <w:szCs w:val="24"/>
              </w:rPr>
              <w:t>:</w:t>
            </w:r>
            <w:r w:rsidR="00875112" w:rsidRPr="00875112">
              <w:rPr>
                <w:rFonts w:ascii="Times New Roman" w:eastAsia="Times New Roman" w:hAnsi="Times New Roman" w:cs="Times New Roman"/>
                <w:i/>
                <w:iCs/>
                <w:color w:val="CC0000"/>
                <w:sz w:val="24"/>
                <w:szCs w:val="24"/>
              </w:rPr>
              <w:t> </w:t>
            </w:r>
            <w:r w:rsidR="00875112" w:rsidRPr="00875112">
              <w:rPr>
                <w:rFonts w:ascii="Times New Roman" w:eastAsia="Times New Roman" w:hAnsi="Times New Roman" w:cs="Times New Roman"/>
                <w:i/>
                <w:iCs/>
                <w:sz w:val="24"/>
                <w:szCs w:val="24"/>
              </w:rPr>
              <w:t> Yes.  While there are great benefits to being a member of US Lacrosse, you need this primarily for insurance reasons</w:t>
            </w:r>
            <w:r w:rsidR="00875112" w:rsidRPr="00875112">
              <w:rPr>
                <w:rFonts w:ascii="Times New Roman" w:eastAsia="Times New Roman" w:hAnsi="Times New Roman" w:cs="Times New Roman"/>
                <w:sz w:val="24"/>
                <w:szCs w:val="24"/>
              </w:rPr>
              <w:t>.</w:t>
            </w:r>
          </w:p>
        </w:tc>
      </w:tr>
    </w:tbl>
    <w:p w:rsidR="00646E35" w:rsidRDefault="00646E35"/>
    <w:sectPr w:rsidR="00646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0E10"/>
    <w:multiLevelType w:val="multilevel"/>
    <w:tmpl w:val="6292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E1278"/>
    <w:multiLevelType w:val="multilevel"/>
    <w:tmpl w:val="88B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63AF"/>
    <w:multiLevelType w:val="multilevel"/>
    <w:tmpl w:val="F4F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9569F"/>
    <w:multiLevelType w:val="multilevel"/>
    <w:tmpl w:val="8E9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C440E"/>
    <w:multiLevelType w:val="multilevel"/>
    <w:tmpl w:val="2518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12"/>
    <w:rsid w:val="00646E35"/>
    <w:rsid w:val="00875112"/>
    <w:rsid w:val="00A14424"/>
    <w:rsid w:val="00C4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8854">
      <w:bodyDiv w:val="1"/>
      <w:marLeft w:val="0"/>
      <w:marRight w:val="0"/>
      <w:marTop w:val="0"/>
      <w:marBottom w:val="0"/>
      <w:divBdr>
        <w:top w:val="none" w:sz="0" w:space="0" w:color="auto"/>
        <w:left w:val="none" w:sz="0" w:space="0" w:color="auto"/>
        <w:bottom w:val="none" w:sz="0" w:space="0" w:color="auto"/>
        <w:right w:val="none" w:sz="0" w:space="0" w:color="auto"/>
      </w:divBdr>
      <w:divsChild>
        <w:div w:id="1877543604">
          <w:marLeft w:val="0"/>
          <w:marRight w:val="0"/>
          <w:marTop w:val="0"/>
          <w:marBottom w:val="0"/>
          <w:divBdr>
            <w:top w:val="none" w:sz="0" w:space="0" w:color="auto"/>
            <w:left w:val="none" w:sz="0" w:space="0" w:color="auto"/>
            <w:bottom w:val="none" w:sz="0" w:space="0" w:color="auto"/>
            <w:right w:val="none" w:sz="0" w:space="0" w:color="auto"/>
          </w:divBdr>
          <w:divsChild>
            <w:div w:id="881013582">
              <w:marLeft w:val="0"/>
              <w:marRight w:val="0"/>
              <w:marTop w:val="0"/>
              <w:marBottom w:val="0"/>
              <w:divBdr>
                <w:top w:val="none" w:sz="0" w:space="0" w:color="auto"/>
                <w:left w:val="none" w:sz="0" w:space="0" w:color="auto"/>
                <w:bottom w:val="none" w:sz="0" w:space="0" w:color="auto"/>
                <w:right w:val="none" w:sz="0" w:space="0" w:color="auto"/>
              </w:divBdr>
              <w:divsChild>
                <w:div w:id="902569308">
                  <w:marLeft w:val="0"/>
                  <w:marRight w:val="0"/>
                  <w:marTop w:val="0"/>
                  <w:marBottom w:val="0"/>
                  <w:divBdr>
                    <w:top w:val="none" w:sz="0" w:space="0" w:color="auto"/>
                    <w:left w:val="none" w:sz="0" w:space="0" w:color="auto"/>
                    <w:bottom w:val="none" w:sz="0" w:space="0" w:color="auto"/>
                    <w:right w:val="none" w:sz="0" w:space="0" w:color="auto"/>
                  </w:divBdr>
                  <w:divsChild>
                    <w:div w:id="480343370">
                      <w:marLeft w:val="0"/>
                      <w:marRight w:val="0"/>
                      <w:marTop w:val="0"/>
                      <w:marBottom w:val="0"/>
                      <w:divBdr>
                        <w:top w:val="none" w:sz="0" w:space="0" w:color="auto"/>
                        <w:left w:val="none" w:sz="0" w:space="0" w:color="auto"/>
                        <w:bottom w:val="none" w:sz="0" w:space="0" w:color="auto"/>
                        <w:right w:val="none" w:sz="0" w:space="0" w:color="auto"/>
                      </w:divBdr>
                      <w:divsChild>
                        <w:div w:id="1864174746">
                          <w:marLeft w:val="0"/>
                          <w:marRight w:val="0"/>
                          <w:marTop w:val="0"/>
                          <w:marBottom w:val="0"/>
                          <w:divBdr>
                            <w:top w:val="none" w:sz="0" w:space="0" w:color="auto"/>
                            <w:left w:val="none" w:sz="0" w:space="0" w:color="auto"/>
                            <w:bottom w:val="none" w:sz="0" w:space="0" w:color="auto"/>
                            <w:right w:val="none" w:sz="0" w:space="0" w:color="auto"/>
                          </w:divBdr>
                        </w:div>
                        <w:div w:id="43917113">
                          <w:blockQuote w:val="1"/>
                          <w:marLeft w:val="600"/>
                          <w:marRight w:val="0"/>
                          <w:marTop w:val="0"/>
                          <w:marBottom w:val="0"/>
                          <w:divBdr>
                            <w:top w:val="none" w:sz="0" w:space="0" w:color="auto"/>
                            <w:left w:val="none" w:sz="0" w:space="0" w:color="auto"/>
                            <w:bottom w:val="none" w:sz="0" w:space="0" w:color="auto"/>
                            <w:right w:val="none" w:sz="0" w:space="0" w:color="auto"/>
                          </w:divBdr>
                        </w:div>
                        <w:div w:id="271282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123540">
                              <w:marLeft w:val="0"/>
                              <w:marRight w:val="0"/>
                              <w:marTop w:val="0"/>
                              <w:marBottom w:val="0"/>
                              <w:divBdr>
                                <w:top w:val="none" w:sz="0" w:space="0" w:color="auto"/>
                                <w:left w:val="none" w:sz="0" w:space="0" w:color="auto"/>
                                <w:bottom w:val="none" w:sz="0" w:space="0" w:color="auto"/>
                                <w:right w:val="none" w:sz="0" w:space="0" w:color="auto"/>
                              </w:divBdr>
                            </w:div>
                          </w:divsChild>
                        </w:div>
                        <w:div w:id="16561836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448075">
                              <w:marLeft w:val="0"/>
                              <w:marRight w:val="0"/>
                              <w:marTop w:val="0"/>
                              <w:marBottom w:val="0"/>
                              <w:divBdr>
                                <w:top w:val="none" w:sz="0" w:space="0" w:color="auto"/>
                                <w:left w:val="none" w:sz="0" w:space="0" w:color="auto"/>
                                <w:bottom w:val="none" w:sz="0" w:space="0" w:color="auto"/>
                                <w:right w:val="none" w:sz="0" w:space="0" w:color="auto"/>
                              </w:divBdr>
                              <w:divsChild>
                                <w:div w:id="524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509">
                          <w:blockQuote w:val="1"/>
                          <w:marLeft w:val="600"/>
                          <w:marRight w:val="0"/>
                          <w:marTop w:val="0"/>
                          <w:marBottom w:val="0"/>
                          <w:divBdr>
                            <w:top w:val="none" w:sz="0" w:space="0" w:color="auto"/>
                            <w:left w:val="none" w:sz="0" w:space="0" w:color="auto"/>
                            <w:bottom w:val="none" w:sz="0" w:space="0" w:color="auto"/>
                            <w:right w:val="none" w:sz="0" w:space="0" w:color="auto"/>
                          </w:divBdr>
                        </w:div>
                        <w:div w:id="5688799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79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524285">
                                  <w:marLeft w:val="0"/>
                                  <w:marRight w:val="0"/>
                                  <w:marTop w:val="0"/>
                                  <w:marBottom w:val="0"/>
                                  <w:divBdr>
                                    <w:top w:val="none" w:sz="0" w:space="0" w:color="auto"/>
                                    <w:left w:val="none" w:sz="0" w:space="0" w:color="auto"/>
                                    <w:bottom w:val="none" w:sz="0" w:space="0" w:color="auto"/>
                                    <w:right w:val="none" w:sz="0" w:space="0" w:color="auto"/>
                                  </w:divBdr>
                                  <w:divsChild>
                                    <w:div w:id="5481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330">
                              <w:marLeft w:val="0"/>
                              <w:marRight w:val="0"/>
                              <w:marTop w:val="0"/>
                              <w:marBottom w:val="0"/>
                              <w:divBdr>
                                <w:top w:val="none" w:sz="0" w:space="0" w:color="auto"/>
                                <w:left w:val="none" w:sz="0" w:space="0" w:color="auto"/>
                                <w:bottom w:val="none" w:sz="0" w:space="0" w:color="auto"/>
                                <w:right w:val="none" w:sz="0" w:space="0" w:color="auto"/>
                              </w:divBdr>
                              <w:divsChild>
                                <w:div w:id="1664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248">
                  <w:marLeft w:val="0"/>
                  <w:marRight w:val="0"/>
                  <w:marTop w:val="0"/>
                  <w:marBottom w:val="0"/>
                  <w:divBdr>
                    <w:top w:val="none" w:sz="0" w:space="0" w:color="auto"/>
                    <w:left w:val="none" w:sz="0" w:space="0" w:color="auto"/>
                    <w:bottom w:val="none" w:sz="0" w:space="0" w:color="auto"/>
                    <w:right w:val="none" w:sz="0" w:space="0" w:color="auto"/>
                  </w:divBdr>
                </w:div>
                <w:div w:id="12821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_ritch@yahoo.com" TargetMode="External"/><Relationship Id="rId3" Type="http://schemas.microsoft.com/office/2007/relationships/stylesWithEffects" Target="stylesWithEffects.xml"/><Relationship Id="rId7" Type="http://schemas.openxmlformats.org/officeDocument/2006/relationships/hyperlink" Target="http://www.alpharettalaxclub.org/alc-summer-lacrosse/summer-lax---tournament-hotel-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_ritch@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atley5@gmail.com" TargetMode="External"/><Relationship Id="rId4" Type="http://schemas.openxmlformats.org/officeDocument/2006/relationships/settings" Target="settings.xml"/><Relationship Id="rId9" Type="http://schemas.openxmlformats.org/officeDocument/2006/relationships/hyperlink" Target="mailto:Jstephen.duncan@siem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 Stephen</dc:creator>
  <cp:lastModifiedBy>Duncan, J. Stephen</cp:lastModifiedBy>
  <cp:revision>1</cp:revision>
  <dcterms:created xsi:type="dcterms:W3CDTF">2015-05-04T17:42:00Z</dcterms:created>
  <dcterms:modified xsi:type="dcterms:W3CDTF">2015-05-04T18:10:00Z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-387802873</vt:i4>
  </property>
  <property fmtid="{D5CDD505-2E9C-101B-9397-08002B2CF9AE}" pid="3" name="_NewReviewCycle">
    <vt:lpwstr/>
  </property>
  <property fmtid="{D5CDD505-2E9C-101B-9397-08002B2CF9AE}" pid="4" name="_EmailSubject">
    <vt:lpwstr>2015 Summer Home Page - Registration Form</vt:lpwstr>
  </property>
  <property fmtid="{D5CDD505-2E9C-101B-9397-08002B2CF9AE}" pid="5" name="_AuthorEmail">
    <vt:lpwstr>jstephen.duncan@siemens.com</vt:lpwstr>
  </property>
  <property fmtid="{D5CDD505-2E9C-101B-9397-08002B2CF9AE}" pid="6" name="_AuthorEmailDisplayName">
    <vt:lpwstr>Duncan, J. Stephen</vt:lpwstr>
  </property>
</Properties>
</file>